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Light sensor</w:t>
      </w:r>
    </w:p>
    <w:p/>
    <w:p>
      <w:pPr/>
      <w:r>
        <w:rPr>
          <w:b w:val="1"/>
          <w:bCs w:val="1"/>
        </w:rPr>
        <w:t xml:space="preserve">TCL PRO</w:t>
      </w:r>
    </w:p>
    <w:p>
      <w:pPr/>
      <w:r>
        <w:rPr>
          <w:b w:val="1"/>
          <w:bCs w:val="1"/>
        </w:rPr>
        <w:t xml:space="preserve">white</w:t>
      </w:r>
    </w:p>
    <w:p/>
    <w:p>
      <w:pPr/>
      <w:r>
        <w:rPr/>
        <w:t xml:space="preserve">Dimensions (L x W x H): 38 x 95 x 95 mm;With motion detector: No;Manufacturer's Warranty: 5 years;Settings via: Bluetooth Mesh, App, Smartphone;With remote control: No;Version: white;PU1, EAN: 4007841089146;Type: Photo-cell controller;Application, place: Outdoors;Application, room: outdoors, front door, courtyard &amp; driveway, Indoors, all round the building, terrace / balcony;Colour: white;Colour, RAL: 9003;Installation site: wall;Installation: Surface wiring, Wall;IP-rating: IP54;Ambient temperature: from -20 up to 40 °C;Material: Plastic;Mains power supply: 220 – 240 V / 50 – 60 Hz;Power consumption: 0,5 W;Technology, sensors: Other;Mounting height: 1,80 – 4,00 m;Mounting height max.: 4,00 m;Optimum mounting height: 2 m;Twilight setting: 1 – 1000 lx;Basic light level function: No;Twilight setting TEACH: Yes;Constant-lighting control: No;Interconnection: Yes;Type of interconnection: Master/master, Master/slave;Interconnection via: Bluetooth Mesh;Product category: Light sensor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089146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TCL PRO white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2026-07-09T01:10:29+02:00</dcterms:created>
  <dcterms:modified xsi:type="dcterms:W3CDTF">2026-07-09T01:10:29+02:00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